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firstRow="1" w:lastRow="0" w:firstColumn="1" w:lastColumn="0" w:noHBand="0" w:noVBand="1"/>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专项委托业务费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苏州市无线电管理监测站</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1.95925</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351AAE">
            <w:pPr>
              <w:jc w:val="center"/>
              <w:rPr>
                <w:rFonts w:cs="Arial"/>
                <w:color w:val="000000"/>
                <w:sz w:val="22"/>
              </w:rPr>
            </w:pPr>
            <w:r>
              <w:rPr>
                <w:rFonts w:ascii="宋体" w:hAnsi="宋体" w:hint="eastAsia"/>
                <w:sz w:val="22"/>
              </w:rPr>
              <w:t>0</w:t>
            </w:r>
            <w:r w:rsidR="002C0076">
              <w:rPr>
                <w:rFonts w:ascii="宋体" w:hAnsi="宋体" w:hint="eastAsia"/>
                <w:sz w:val="22"/>
              </w:rPr>
              <w:t>.04075</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0.04075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实际支出数（万元）</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1.95925</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业余无线电台操作技术能力验证考试</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1.95925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bookmarkStart w:id="0" w:name="_GoBack"/>
            <w:bookmarkEnd w:id="0"/>
            <w:r>
              <w:rPr>
                <w:rFonts w:ascii="宋体" w:hAnsi="宋体" w:cs="Arial" w:hint="eastAsia"/>
                <w:color w:val="000000"/>
                <w:kern w:val="0"/>
                <w:sz w:val="20"/>
                <w:szCs w:val="20"/>
              </w:rPr>
              <w:t>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val="restart"/>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w:t>
            </w:r>
            <w:r>
              <w:rPr>
                <w:rFonts w:ascii="宋体" w:hAnsi="宋体" w:cs="Arial" w:hint="eastAsia"/>
                <w:color w:val="000000"/>
                <w:kern w:val="0"/>
                <w:sz w:val="20"/>
                <w:szCs w:val="20"/>
              </w:rPr>
              <w:t>72</w:t>
            </w:r>
            <w:r>
              <w:rPr>
                <w:rFonts w:ascii="宋体" w:hAnsi="宋体" w:cs="Arial" w:hint="eastAsia"/>
                <w:color w:val="000000"/>
                <w:kern w:val="0"/>
                <w:sz w:val="20"/>
                <w:szCs w:val="20"/>
              </w:rPr>
              <w:t>分）</w:t>
            </w: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w:t>
            </w:r>
            <w:proofErr w:type="gramStart"/>
            <w:r>
              <w:rPr>
                <w:rFonts w:ascii="宋体" w:hAnsi="宋体" w:cs="Arial" w:hint="eastAsia"/>
                <w:color w:val="000000"/>
                <w:kern w:val="0"/>
                <w:sz w:val="20"/>
                <w:szCs w:val="20"/>
              </w:rPr>
              <w:t>规</w:t>
            </w:r>
            <w:proofErr w:type="gramEnd"/>
            <w:r>
              <w:rPr>
                <w:rFonts w:ascii="宋体" w:hAnsi="宋体" w:cs="Arial" w:hint="eastAsia"/>
                <w:color w:val="000000"/>
                <w:kern w:val="0"/>
                <w:sz w:val="20"/>
                <w:szCs w:val="20"/>
              </w:rPr>
              <w:t>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合</w:t>
            </w:r>
            <w:proofErr w:type="gramStart"/>
            <w:r>
              <w:rPr>
                <w:rFonts w:ascii="宋体" w:hAnsi="宋体" w:cs="Arial" w:hint="eastAsia"/>
                <w:color w:val="000000"/>
                <w:kern w:val="0"/>
                <w:sz w:val="20"/>
                <w:szCs w:val="20"/>
              </w:rPr>
              <w:t>规</w:t>
            </w:r>
            <w:proofErr w:type="gramEnd"/>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97.96%</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7.18</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参加考试人次</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&gt;=400</w:t>
            </w:r>
            <w:r>
              <w:rPr>
                <w:rFonts w:ascii="宋体" w:hAnsi="宋体" w:cs="Arial" w:hint="eastAsia"/>
                <w:color w:val="000000"/>
                <w:kern w:val="0"/>
                <w:sz w:val="20"/>
                <w:szCs w:val="20"/>
              </w:rPr>
              <w:t>人次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491</w:t>
            </w:r>
            <w:r>
              <w:rPr>
                <w:rFonts w:ascii="宋体" w:hAnsi="宋体" w:cs="Arial" w:hint="eastAsia"/>
                <w:color w:val="000000"/>
                <w:kern w:val="0"/>
                <w:sz w:val="20"/>
                <w:szCs w:val="20"/>
              </w:rPr>
              <w:t>人次</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考试总体通过率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&gt;=60%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93%</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考试完成时间</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&lt;=11</w:t>
            </w:r>
            <w:r>
              <w:rPr>
                <w:rFonts w:ascii="宋体" w:hAnsi="宋体" w:cs="Arial" w:hint="eastAsia"/>
                <w:color w:val="000000"/>
                <w:kern w:val="0"/>
                <w:sz w:val="20"/>
                <w:szCs w:val="20"/>
              </w:rPr>
              <w:t>月</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9</w:t>
            </w:r>
            <w:r>
              <w:rPr>
                <w:rFonts w:ascii="宋体" w:hAnsi="宋体" w:cs="Arial" w:hint="eastAsia"/>
                <w:color w:val="000000"/>
                <w:kern w:val="0"/>
                <w:sz w:val="20"/>
                <w:szCs w:val="20"/>
              </w:rPr>
              <w:t>月</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rsidR="00E66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E66110" w:rsidRDefault="00E66110">
            <w:pPr>
              <w:widowControl/>
              <w:jc w:val="left"/>
              <w:rPr>
                <w:rFonts w:ascii="宋体" w:hAnsi="宋体" w:cs="Arial"/>
                <w:color w:val="000000"/>
                <w:kern w:val="0"/>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对参加考试人员在业余无线电方面遵法、守法及技能水平的提升程度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显著提升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E66110" w:rsidRDefault="00351AAE">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69.1</w:t>
            </w:r>
          </w:p>
        </w:tc>
      </w:tr>
    </w:tbl>
    <w:p w:rsidR="00C6517F" w:rsidRDefault="00C6517F"/>
    <w:tbl>
      <w:tblPr>
        <w:tblW w:w="8506" w:type="dxa"/>
        <w:tblInd w:w="-147" w:type="dxa"/>
        <w:tblCellMar>
          <w:left w:w="0" w:type="dxa"/>
          <w:right w:w="0" w:type="dxa"/>
        </w:tblCellMar>
        <w:tblLook w:val="04A0" w:firstRow="1" w:lastRow="0" w:firstColumn="1" w:lastColumn="0" w:noHBand="0" w:noVBand="1"/>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w:t>
            </w:r>
            <w:proofErr w:type="gramStart"/>
            <w:r>
              <w:rPr>
                <w:rFonts w:eastAsia="楷体_GB2312" w:hint="eastAsia"/>
                <w:color w:val="000000"/>
                <w:kern w:val="0"/>
                <w:szCs w:val="21"/>
                <w:highlight w:val="yellow"/>
              </w:rPr>
              <w:t>填预算</w:t>
            </w:r>
            <w:proofErr w:type="gramEnd"/>
            <w:r>
              <w:rPr>
                <w:rFonts w:eastAsia="楷体_GB2312" w:hint="eastAsia"/>
                <w:color w:val="000000"/>
                <w:kern w:val="0"/>
                <w:szCs w:val="21"/>
                <w:highlight w:val="yellow"/>
              </w:rPr>
              <w:t>批复数；“当年使用上年结余、结转及当年预算追加追减数”</w:t>
            </w:r>
            <w:proofErr w:type="gramStart"/>
            <w:r>
              <w:rPr>
                <w:rFonts w:eastAsia="楷体_GB2312" w:hint="eastAsia"/>
                <w:color w:val="000000"/>
                <w:kern w:val="0"/>
                <w:szCs w:val="21"/>
                <w:highlight w:val="yellow"/>
              </w:rPr>
              <w:t>填当年</w:t>
            </w:r>
            <w:proofErr w:type="gramEnd"/>
            <w:r>
              <w:rPr>
                <w:rFonts w:eastAsia="楷体_GB2312" w:hint="eastAsia"/>
                <w:color w:val="000000"/>
                <w:kern w:val="0"/>
                <w:szCs w:val="21"/>
                <w:highlight w:val="yellow"/>
              </w:rPr>
              <w:t>使用上年结余、结转数以及追加或追</w:t>
            </w:r>
            <w:proofErr w:type="gramStart"/>
            <w:r>
              <w:rPr>
                <w:rFonts w:eastAsia="楷体_GB2312" w:hint="eastAsia"/>
                <w:color w:val="000000"/>
                <w:kern w:val="0"/>
                <w:szCs w:val="21"/>
                <w:highlight w:val="yellow"/>
              </w:rPr>
              <w:t>减预算</w:t>
            </w:r>
            <w:proofErr w:type="gramEnd"/>
            <w:r>
              <w:rPr>
                <w:rFonts w:eastAsia="楷体_GB2312" w:hint="eastAsia"/>
                <w:color w:val="000000"/>
                <w:kern w:val="0"/>
                <w:szCs w:val="21"/>
                <w:highlight w:val="yellow"/>
              </w:rPr>
              <w:t>数；“财政拨款数”填财政部门实际拨付的款项数；“实际支付数”</w:t>
            </w:r>
            <w:proofErr w:type="gramStart"/>
            <w:r>
              <w:rPr>
                <w:rFonts w:eastAsia="楷体_GB2312" w:hint="eastAsia"/>
                <w:color w:val="000000"/>
                <w:kern w:val="0"/>
                <w:szCs w:val="21"/>
                <w:highlight w:val="yellow"/>
              </w:rPr>
              <w:t>填资金</w:t>
            </w:r>
            <w:proofErr w:type="gramEnd"/>
            <w:r>
              <w:rPr>
                <w:rFonts w:eastAsia="楷体_GB2312" w:hint="eastAsia"/>
                <w:color w:val="000000"/>
                <w:kern w:val="0"/>
                <w:szCs w:val="21"/>
                <w:highlight w:val="yellow"/>
              </w:rPr>
              <w:t>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当年使用上年结余、结转及当年预算追加追减数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“决策”、“过程”类指标每个指标的权重值固定，“产出”、“效益”、“满意度”指标权重值是根据指标数量将每类指标总分值分摊到各项指标，即各项指标分值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每类指标总分值</w:t>
            </w:r>
            <w:r>
              <w:rPr>
                <w:rFonts w:eastAsia="楷体_GB2312" w:hint="eastAsia"/>
                <w:color w:val="000000"/>
                <w:kern w:val="0"/>
                <w:szCs w:val="21"/>
                <w:highlight w:val="yellow"/>
              </w:rPr>
              <w:t>/</w:t>
            </w:r>
            <w:r>
              <w:rPr>
                <w:rFonts w:eastAsia="楷体_GB2312" w:hint="eastAsia"/>
                <w:color w:val="000000"/>
                <w:kern w:val="0"/>
                <w:szCs w:val="21"/>
                <w:highlight w:val="yellow"/>
              </w:rPr>
              <w:t>该类指标个数。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proofErr w:type="gramStart"/>
            <w:r>
              <w:rPr>
                <w:rFonts w:eastAsia="楷体_GB2312" w:hint="eastAsia"/>
                <w:color w:val="000000"/>
                <w:kern w:val="0"/>
                <w:szCs w:val="21"/>
                <w:highlight w:val="yellow"/>
              </w:rPr>
              <w:t>六</w:t>
            </w:r>
            <w:proofErr w:type="gramEnd"/>
            <w:r>
              <w:rPr>
                <w:rFonts w:eastAsia="楷体_GB2312" w:hint="eastAsia"/>
                <w:color w:val="000000"/>
                <w:kern w:val="0"/>
                <w:szCs w:val="21"/>
                <w:highlight w:val="yellow"/>
              </w:rPr>
              <w:t>级权重予以评分。定量指标评分规则：“产出”类每项指标的实际完成值对应预期设定的目标值，完成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；“决策”、“过程”、“满意度”类指标以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为满分；“效益”类每项指标的实际完成值对应预期设定的目标值，完成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；五类指标的所有指标实际完成值每低于目标值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根据《业余无线电台管理办法》等相关规定，业余无线电爱好者须通过操作技术能力验证考试并取得相应等级操作证书，方可申请设置和使用业余无线电台。本项目资金用于委托第三方机构组织实施年度业余无线电台操作技术能力验证考试及证书发放等相关工作。</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通过考试增强业余无线电爱好者群体对相关法律法规的学习了解，提升</w:t>
            </w:r>
            <w:r>
              <w:rPr>
                <w:rFonts w:cs="Arial" w:hint="eastAsia"/>
                <w:color w:val="000000"/>
                <w:sz w:val="22"/>
              </w:rPr>
              <w:lastRenderedPageBreak/>
              <w:t>业余无线电爱好者操作业余无线电台的技术能力水平，维护社会正常使用无线电的秩序。</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lastRenderedPageBreak/>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计划</w:t>
            </w:r>
            <w:r>
              <w:rPr>
                <w:rFonts w:cs="Arial" w:hint="eastAsia"/>
                <w:color w:val="000000"/>
                <w:sz w:val="22"/>
              </w:rPr>
              <w:t>2025</w:t>
            </w:r>
            <w:r>
              <w:rPr>
                <w:rFonts w:cs="Arial" w:hint="eastAsia"/>
                <w:color w:val="000000"/>
                <w:sz w:val="22"/>
              </w:rPr>
              <w:t>年举办业余无线电台操作技术能力验证考试，计划在</w:t>
            </w:r>
            <w:r>
              <w:rPr>
                <w:rFonts w:cs="Arial" w:hint="eastAsia"/>
                <w:color w:val="000000"/>
                <w:sz w:val="22"/>
              </w:rPr>
              <w:t>11</w:t>
            </w:r>
            <w:r>
              <w:rPr>
                <w:rFonts w:cs="Arial" w:hint="eastAsia"/>
                <w:color w:val="000000"/>
                <w:sz w:val="22"/>
              </w:rPr>
              <w:t>月底前完成，全年参加考试人员不少于</w:t>
            </w:r>
            <w:r>
              <w:rPr>
                <w:rFonts w:cs="Arial" w:hint="eastAsia"/>
                <w:color w:val="000000"/>
                <w:sz w:val="22"/>
              </w:rPr>
              <w:t>400</w:t>
            </w:r>
            <w:r>
              <w:rPr>
                <w:rFonts w:cs="Arial" w:hint="eastAsia"/>
                <w:color w:val="000000"/>
                <w:sz w:val="22"/>
              </w:rPr>
              <w:t>人次，考试总体通过率超过</w:t>
            </w:r>
            <w:r>
              <w:rPr>
                <w:rFonts w:cs="Arial" w:hint="eastAsia"/>
                <w:color w:val="000000"/>
                <w:sz w:val="22"/>
              </w:rPr>
              <w:t>60%</w:t>
            </w:r>
            <w:r>
              <w:rPr>
                <w:rFonts w:cs="Arial" w:hint="eastAsia"/>
                <w:color w:val="000000"/>
                <w:sz w:val="22"/>
              </w:rPr>
              <w:t>。</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2025</w:t>
            </w:r>
            <w:r>
              <w:rPr>
                <w:rFonts w:cs="Arial" w:hint="eastAsia"/>
                <w:color w:val="000000"/>
                <w:sz w:val="22"/>
              </w:rPr>
              <w:t>年委托苏州市无线电和定向运动协会组织实施本年度考试工作。</w:t>
            </w:r>
            <w:r>
              <w:rPr>
                <w:rFonts w:cs="Arial" w:hint="eastAsia"/>
                <w:color w:val="000000"/>
                <w:sz w:val="22"/>
              </w:rPr>
              <w:t>7</w:t>
            </w:r>
            <w:r>
              <w:rPr>
                <w:rFonts w:cs="Arial" w:hint="eastAsia"/>
                <w:color w:val="000000"/>
                <w:sz w:val="22"/>
              </w:rPr>
              <w:t>月</w:t>
            </w:r>
            <w:r>
              <w:rPr>
                <w:rFonts w:cs="Arial" w:hint="eastAsia"/>
                <w:color w:val="000000"/>
                <w:sz w:val="22"/>
              </w:rPr>
              <w:t>13</w:t>
            </w:r>
            <w:r>
              <w:rPr>
                <w:rFonts w:cs="Arial" w:hint="eastAsia"/>
                <w:color w:val="000000"/>
                <w:sz w:val="22"/>
              </w:rPr>
              <w:t>日举办了业余无线电台</w:t>
            </w:r>
            <w:r>
              <w:rPr>
                <w:rFonts w:cs="Arial" w:hint="eastAsia"/>
                <w:color w:val="000000"/>
                <w:sz w:val="22"/>
              </w:rPr>
              <w:t>A</w:t>
            </w:r>
            <w:r>
              <w:rPr>
                <w:rFonts w:cs="Arial" w:hint="eastAsia"/>
                <w:color w:val="000000"/>
                <w:sz w:val="22"/>
              </w:rPr>
              <w:t>类、</w:t>
            </w:r>
            <w:r>
              <w:rPr>
                <w:rFonts w:cs="Arial" w:hint="eastAsia"/>
                <w:color w:val="000000"/>
                <w:sz w:val="22"/>
              </w:rPr>
              <w:t>B</w:t>
            </w:r>
            <w:r>
              <w:rPr>
                <w:rFonts w:cs="Arial" w:hint="eastAsia"/>
                <w:color w:val="000000"/>
                <w:sz w:val="22"/>
              </w:rPr>
              <w:t>类操作技术能力验证考试青少年专场，</w:t>
            </w:r>
            <w:r>
              <w:rPr>
                <w:rFonts w:cs="Arial" w:hint="eastAsia"/>
                <w:color w:val="000000"/>
                <w:sz w:val="22"/>
              </w:rPr>
              <w:t>9</w:t>
            </w:r>
            <w:r>
              <w:rPr>
                <w:rFonts w:cs="Arial" w:hint="eastAsia"/>
                <w:color w:val="000000"/>
                <w:sz w:val="22"/>
              </w:rPr>
              <w:t>月</w:t>
            </w:r>
            <w:r>
              <w:rPr>
                <w:rFonts w:cs="Arial" w:hint="eastAsia"/>
                <w:color w:val="000000"/>
                <w:sz w:val="22"/>
              </w:rPr>
              <w:t>13</w:t>
            </w:r>
            <w:r>
              <w:rPr>
                <w:rFonts w:cs="Arial" w:hint="eastAsia"/>
                <w:color w:val="000000"/>
                <w:sz w:val="22"/>
              </w:rPr>
              <w:t>日举办了面向社会的常规场次。两场考试共计</w:t>
            </w:r>
            <w:r>
              <w:rPr>
                <w:rFonts w:cs="Arial" w:hint="eastAsia"/>
                <w:color w:val="000000"/>
                <w:sz w:val="22"/>
              </w:rPr>
              <w:t>491</w:t>
            </w:r>
            <w:r>
              <w:rPr>
                <w:rFonts w:cs="Arial" w:hint="eastAsia"/>
                <w:color w:val="000000"/>
                <w:sz w:val="22"/>
              </w:rPr>
              <w:t>人参加，同比增长</w:t>
            </w:r>
            <w:r>
              <w:rPr>
                <w:rFonts w:cs="Arial" w:hint="eastAsia"/>
                <w:color w:val="000000"/>
                <w:sz w:val="22"/>
              </w:rPr>
              <w:t>23%</w:t>
            </w:r>
            <w:r>
              <w:rPr>
                <w:rFonts w:cs="Arial" w:hint="eastAsia"/>
                <w:color w:val="000000"/>
                <w:sz w:val="22"/>
              </w:rPr>
              <w:t>；合格</w:t>
            </w:r>
            <w:r>
              <w:rPr>
                <w:rFonts w:cs="Arial" w:hint="eastAsia"/>
                <w:color w:val="000000"/>
                <w:sz w:val="22"/>
              </w:rPr>
              <w:t>461</w:t>
            </w:r>
            <w:r>
              <w:rPr>
                <w:rFonts w:cs="Arial" w:hint="eastAsia"/>
                <w:color w:val="000000"/>
                <w:sz w:val="22"/>
              </w:rPr>
              <w:t>人，总体合格率达</w:t>
            </w:r>
            <w:r>
              <w:rPr>
                <w:rFonts w:cs="Arial" w:hint="eastAsia"/>
                <w:color w:val="000000"/>
                <w:sz w:val="22"/>
              </w:rPr>
              <w:t>93.89%</w:t>
            </w:r>
            <w:r>
              <w:rPr>
                <w:rFonts w:cs="Arial" w:hint="eastAsia"/>
                <w:color w:val="000000"/>
                <w:sz w:val="22"/>
              </w:rPr>
              <w:t>。各项绩效指标均超额完成年度目标，考</w:t>
            </w:r>
            <w:proofErr w:type="gramStart"/>
            <w:r>
              <w:rPr>
                <w:rFonts w:cs="Arial" w:hint="eastAsia"/>
                <w:color w:val="000000"/>
                <w:sz w:val="22"/>
              </w:rPr>
              <w:t>务</w:t>
            </w:r>
            <w:proofErr w:type="gramEnd"/>
            <w:r>
              <w:rPr>
                <w:rFonts w:cs="Arial" w:hint="eastAsia"/>
                <w:color w:val="000000"/>
                <w:sz w:val="22"/>
              </w:rPr>
              <w:t>组织及证书发放等服务工作顺利完成。</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参考人数超出目标约</w:t>
            </w:r>
            <w:r>
              <w:rPr>
                <w:rFonts w:cs="Arial" w:hint="eastAsia"/>
                <w:color w:val="000000"/>
                <w:sz w:val="22"/>
              </w:rPr>
              <w:t>23%</w:t>
            </w:r>
            <w:r>
              <w:rPr>
                <w:rFonts w:cs="Arial" w:hint="eastAsia"/>
                <w:color w:val="000000"/>
                <w:sz w:val="22"/>
              </w:rPr>
              <w:t>，合格率远超</w:t>
            </w:r>
            <w:r>
              <w:rPr>
                <w:rFonts w:cs="Arial" w:hint="eastAsia"/>
                <w:color w:val="000000"/>
                <w:sz w:val="22"/>
              </w:rPr>
              <w:t>60%</w:t>
            </w:r>
            <w:r>
              <w:rPr>
                <w:rFonts w:cs="Arial" w:hint="eastAsia"/>
                <w:color w:val="000000"/>
                <w:sz w:val="22"/>
              </w:rPr>
              <w:t>的预期。通过与受托单位密切协调配合，考试组织周密有序，有效提升了业余无线电爱好者的法规意识和操作技能水平。</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随着参考人数逐年增长，考</w:t>
            </w:r>
            <w:proofErr w:type="gramStart"/>
            <w:r>
              <w:rPr>
                <w:rFonts w:cs="Arial" w:hint="eastAsia"/>
                <w:color w:val="000000"/>
                <w:sz w:val="22"/>
              </w:rPr>
              <w:t>务</w:t>
            </w:r>
            <w:proofErr w:type="gramEnd"/>
            <w:r>
              <w:rPr>
                <w:rFonts w:cs="Arial" w:hint="eastAsia"/>
                <w:color w:val="000000"/>
                <w:sz w:val="22"/>
              </w:rPr>
              <w:t>组织的服务承载能力面临一定压力。</w:t>
            </w:r>
            <w:r>
              <w:rPr>
                <w:rFonts w:cs="Arial" w:hint="eastAsia"/>
                <w:color w:val="000000"/>
                <w:sz w:val="22"/>
              </w:rPr>
              <w:t xml:space="preserve"> </w:t>
            </w:r>
            <w:r>
              <w:rPr>
                <w:rFonts w:cs="Arial" w:hint="eastAsia"/>
                <w:color w:val="000000"/>
                <w:sz w:val="22"/>
              </w:rPr>
              <w:t>原因分析：业余无线电活动近年来持续升温，特别是青少年群体参与热情显著提升，报名人数增长较快，对考场安排、现场服务等提出了更高要求，因此考试实际开考的名额也比计划增加了</w:t>
            </w:r>
            <w:r>
              <w:rPr>
                <w:rFonts w:cs="Arial" w:hint="eastAsia"/>
                <w:color w:val="000000"/>
                <w:sz w:val="22"/>
              </w:rPr>
              <w:t>20%</w:t>
            </w:r>
            <w:r>
              <w:rPr>
                <w:rFonts w:cs="Arial" w:hint="eastAsia"/>
                <w:color w:val="000000"/>
                <w:sz w:val="22"/>
              </w:rPr>
              <w:t>。</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根据报名人数增长趋势，提前做好考</w:t>
            </w:r>
            <w:proofErr w:type="gramStart"/>
            <w:r>
              <w:rPr>
                <w:rFonts w:cs="Arial" w:hint="eastAsia"/>
                <w:color w:val="000000"/>
                <w:sz w:val="22"/>
              </w:rPr>
              <w:t>务</w:t>
            </w:r>
            <w:proofErr w:type="gramEnd"/>
            <w:r>
              <w:rPr>
                <w:rFonts w:cs="Arial" w:hint="eastAsia"/>
                <w:color w:val="000000"/>
                <w:sz w:val="22"/>
              </w:rPr>
              <w:t>资源的统筹规划，必要时适当增加考试场次，优化考场布局。</w:t>
            </w:r>
            <w:r>
              <w:rPr>
                <w:rFonts w:cs="Arial" w:hint="eastAsia"/>
                <w:color w:val="000000"/>
                <w:sz w:val="22"/>
              </w:rPr>
              <w:br/>
            </w:r>
            <w:r>
              <w:rPr>
                <w:rFonts w:cs="Arial" w:hint="eastAsia"/>
                <w:color w:val="000000"/>
                <w:sz w:val="22"/>
              </w:rPr>
              <w:t>进一步加强对受托单位项目实施过程的跟踪督导，确保考</w:t>
            </w:r>
            <w:proofErr w:type="gramStart"/>
            <w:r>
              <w:rPr>
                <w:rFonts w:cs="Arial" w:hint="eastAsia"/>
                <w:color w:val="000000"/>
                <w:sz w:val="22"/>
              </w:rPr>
              <w:t>务</w:t>
            </w:r>
            <w:proofErr w:type="gramEnd"/>
            <w:r>
              <w:rPr>
                <w:rFonts w:cs="Arial" w:hint="eastAsia"/>
                <w:color w:val="000000"/>
                <w:sz w:val="22"/>
              </w:rPr>
              <w:t>服务质量与资金使用的规范性。</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076" w:rsidRDefault="002C0076" w:rsidP="00891A00">
      <w:r>
        <w:separator/>
      </w:r>
    </w:p>
  </w:endnote>
  <w:endnote w:type="continuationSeparator" w:id="0">
    <w:p w:rsidR="002C0076" w:rsidRDefault="002C0076" w:rsidP="0089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076" w:rsidRDefault="002C0076" w:rsidP="00891A00">
      <w:r>
        <w:separator/>
      </w:r>
    </w:p>
  </w:footnote>
  <w:footnote w:type="continuationSeparator" w:id="0">
    <w:p w:rsidR="002C0076" w:rsidRDefault="002C0076" w:rsidP="00891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51AAE"/>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66110"/>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331</Words>
  <Characters>1893</Characters>
  <Application>Microsoft Office Word</Application>
  <DocSecurity>0</DocSecurity>
  <Lines>15</Lines>
  <Paragraphs>4</Paragraphs>
  <ScaleCrop>false</ScaleCrop>
  <Company>MS</Company>
  <LinksUpToDate>false</LinksUpToDate>
  <CharactersWithSpaces>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成 王</dc:creator>
  <cp:lastModifiedBy>HP</cp:lastModifiedBy>
  <cp:revision>55</cp:revision>
  <dcterms:created xsi:type="dcterms:W3CDTF">2022-01-12T10:53:00Z</dcterms:created>
  <dcterms:modified xsi:type="dcterms:W3CDTF">2026-10-08T02:38:00Z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