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465BA" w14:textId="77777777" w:rsidR="00BD0AB6" w:rsidRDefault="00BD0AB6"/>
    <w:p w14:paraId="630F3DAD" w14:textId="77777777" w:rsidR="00BD0AB6" w:rsidRDefault="00BD0AB6"/>
    <w:p w14:paraId="5ABDFD06" w14:textId="77777777" w:rsidR="00BD0AB6" w:rsidRDefault="00BD0AB6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BD0AB6" w14:paraId="40304E9A" w14:textId="77777777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0AD97" w14:textId="77777777" w:rsidR="00BD0AB6" w:rsidRDefault="00C328A4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BD0AB6" w14:paraId="0AAA8D12" w14:textId="77777777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42E22" w14:textId="77777777" w:rsidR="00BD0AB6" w:rsidRDefault="00C328A4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BD0AB6" w14:paraId="72910A3C" w14:textId="77777777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2A04A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C0BED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26328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2CA20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BD0AB6" w14:paraId="15F6D04D" w14:textId="77777777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28D1E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C9257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BD0AB6" w14:paraId="5A6D83A7" w14:textId="77777777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1D265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13DEA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10FF4" w14:textId="77777777" w:rsidR="00BD0AB6" w:rsidRDefault="00C328A4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6D4DC43A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DD4F0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8EDC5F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8F28A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BD0AB6" w14:paraId="1B09C7B0" w14:textId="77777777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909C" w14:textId="77777777" w:rsidR="00BD0AB6" w:rsidRDefault="00BD0AB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87C93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FED51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01511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E50271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B9E05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BD0AB6" w14:paraId="7C40CC58" w14:textId="77777777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E624F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E5375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4726B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62E36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27C86C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BD0AB6" w14:paraId="68129731" w14:textId="77777777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4880" w14:textId="77777777" w:rsidR="00BD0AB6" w:rsidRDefault="00BD0AB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2C24" w14:textId="77777777" w:rsidR="00BD0AB6" w:rsidRDefault="00BD0AB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5285" w14:textId="77777777" w:rsidR="00BD0AB6" w:rsidRDefault="00BD0AB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9274" w14:textId="77777777" w:rsidR="00BD0AB6" w:rsidRDefault="00BD0AB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959B0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27DD7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BD0AB6" w14:paraId="5C7A9944" w14:textId="77777777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F16D5" w14:textId="77777777" w:rsidR="00BD0AB6" w:rsidRDefault="00BD0AB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BAFAA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ECEC5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F3661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D606C5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EA41C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BD0AB6" w14:paraId="26BA2C1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656B066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BD0AB6" w14:paraId="16128AA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F398169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C266EEF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97AC634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BD0AB6" w14:paraId="0F8C7A8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6F92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248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5B5B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</w:t>
            </w:r>
          </w:p>
        </w:tc>
      </w:tr>
      <w:tr w:rsidR="00BD0AB6" w14:paraId="5C58E1D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E63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业余无线电台操作技术能力验证考试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3BD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F80E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</w:t>
            </w:r>
          </w:p>
        </w:tc>
      </w:tr>
      <w:tr w:rsidR="00BD0AB6" w14:paraId="7BCBB24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DDBEA4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DE76DDF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26EEB1D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43E8EFA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EFFE5AF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1B54C0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58F0BFD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BD0AB6" w14:paraId="309643F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ADDF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35D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DC7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4C0E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B61BF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99C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51E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BD0AB6" w14:paraId="25EC86E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0DAF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B9D4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F04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B95E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171F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0783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DAD3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BD0AB6" w14:paraId="5BF8718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12DF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F5BD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2FE6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5508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02E0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259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E002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BD0AB6" w14:paraId="1052808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7EB0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0672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1B7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1B6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9488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1100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26E9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BD0AB6" w14:paraId="779614E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8FC2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D679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C75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E160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E84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F149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5808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BD0AB6" w14:paraId="03574D3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C920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A25F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F6E0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931D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B20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7EFF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EF4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BD0AB6" w14:paraId="06DFA5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EE79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6F19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F57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9E2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4D08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D4BE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56A3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BD0AB6" w14:paraId="5B134CA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2405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A1BD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CC43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293D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EF96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32F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458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BD0AB6" w14:paraId="5B40FFA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F7B1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044A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4D32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477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5576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5B8B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CEDF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BD0AB6" w14:paraId="7755964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7DCF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6DB9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584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8DCE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E9A9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B95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C46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BD0AB6" w14:paraId="6FA6EB4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3375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C72D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E19E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1CD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ADDB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9749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6E3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BD0AB6" w14:paraId="39F6D7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DE94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C13D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032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参加考试人次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89C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&gt;=350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36A5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221F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433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D25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BD0AB6" w14:paraId="71F52D5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FA21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96DC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4BB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考试总体通过率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847E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&gt;=60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CDE1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3789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53E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8.17</w:t>
            </w:r>
          </w:p>
        </w:tc>
      </w:tr>
      <w:tr w:rsidR="00BD0AB6" w14:paraId="43ED45D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740A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9333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F720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考试完成时间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5A2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&lt;=11月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11C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667F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C4E4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BD0AB6" w14:paraId="6C7D63D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B309" w14:textId="77777777" w:rsidR="00BD0AB6" w:rsidRDefault="00BD0AB6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16E5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12A0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对参加考试人员在业余无线电方面遵法、守法及技能水平的提升程度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7BB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显著提升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CB10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E567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69EC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BD0AB6" w14:paraId="5609260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1888" w14:textId="77777777" w:rsidR="00BD0AB6" w:rsidRDefault="00C328A4">
            <w:pPr>
              <w:widowControl/>
              <w:jc w:val="center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E2C3" w14:textId="77777777" w:rsidR="00BD0AB6" w:rsidRDefault="00C328A4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80.17</w:t>
            </w:r>
          </w:p>
        </w:tc>
      </w:tr>
    </w:tbl>
    <w:p w14:paraId="38040C65" w14:textId="77777777" w:rsidR="00BD0AB6" w:rsidRDefault="00BD0AB6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BD0AB6" w14:paraId="052528F5" w14:textId="77777777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C473A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BD0AB6" w14:paraId="2160D76B" w14:textId="77777777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0EAE9" w14:textId="77777777" w:rsidR="00BD0AB6" w:rsidRDefault="00C328A4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BD0AB6" w14:paraId="57FB33BD" w14:textId="77777777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4F792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A4B64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根据《业余无线电台管理办法》（工信部令第</w:t>
            </w:r>
            <w:r>
              <w:rPr>
                <w:rFonts w:cs="Arial" w:hint="eastAsia"/>
                <w:color w:val="000000"/>
                <w:sz w:val="22"/>
              </w:rPr>
              <w:t>22</w:t>
            </w:r>
            <w:r>
              <w:rPr>
                <w:rFonts w:cs="Arial" w:hint="eastAsia"/>
                <w:color w:val="000000"/>
                <w:sz w:val="22"/>
              </w:rPr>
              <w:t>号）、《工业和信息化部关于实施〈业余无线电台管理办法〉若干事项的通知》（工信部无</w:t>
            </w:r>
            <w:r>
              <w:rPr>
                <w:rFonts w:cs="Arial" w:hint="eastAsia"/>
                <w:color w:val="000000"/>
                <w:sz w:val="22"/>
              </w:rPr>
              <w:t>[2013]43</w:t>
            </w:r>
            <w:r>
              <w:rPr>
                <w:rFonts w:cs="Arial" w:hint="eastAsia"/>
                <w:color w:val="000000"/>
                <w:sz w:val="22"/>
              </w:rPr>
              <w:t>号）和《关于进一步明确和规范业余无线电台管理有关工作的通知》（工无函</w:t>
            </w:r>
            <w:r>
              <w:rPr>
                <w:rFonts w:cs="Arial" w:hint="eastAsia"/>
                <w:color w:val="000000"/>
                <w:sz w:val="22"/>
              </w:rPr>
              <w:t>[2014]24</w:t>
            </w:r>
            <w:r>
              <w:rPr>
                <w:rFonts w:cs="Arial" w:hint="eastAsia"/>
                <w:color w:val="000000"/>
                <w:sz w:val="22"/>
              </w:rPr>
              <w:t>号）中的有关规定，每年举办业余无线电台操作技术能力验证考试，对考试合格者发放相应等级的业余无线电台操作证书，作为其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申请及合法使用业余无线电台的前置条件。</w:t>
            </w:r>
          </w:p>
        </w:tc>
      </w:tr>
      <w:tr w:rsidR="00BD0AB6" w14:paraId="6EAF102B" w14:textId="77777777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CAF87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6AE07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提升其操作业余无线电台的技术能力水平，维护社会正常使用无线电的秩序。</w:t>
            </w:r>
          </w:p>
        </w:tc>
      </w:tr>
      <w:tr w:rsidR="00BD0AB6" w14:paraId="30F72856" w14:textId="77777777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C225A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EC3B7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计划</w:t>
            </w:r>
            <w:r w:rsidR="00CA1723">
              <w:rPr>
                <w:rFonts w:cs="Arial" w:hint="eastAsia"/>
                <w:color w:val="000000"/>
                <w:sz w:val="22"/>
              </w:rPr>
              <w:t>2024</w:t>
            </w:r>
            <w:r>
              <w:rPr>
                <w:rFonts w:cs="Arial" w:hint="eastAsia"/>
                <w:color w:val="000000"/>
                <w:sz w:val="22"/>
              </w:rPr>
              <w:t>年举办业余无线电台操作技术能力验证考试，计划在</w:t>
            </w:r>
            <w:r>
              <w:rPr>
                <w:rFonts w:cs="Arial" w:hint="eastAsia"/>
                <w:color w:val="000000"/>
                <w:sz w:val="22"/>
              </w:rPr>
              <w:t>11</w:t>
            </w:r>
            <w:r>
              <w:rPr>
                <w:rFonts w:cs="Arial" w:hint="eastAsia"/>
                <w:color w:val="000000"/>
                <w:sz w:val="22"/>
              </w:rPr>
              <w:t>月底前完成，全年参加考试人员大于</w:t>
            </w:r>
            <w:r>
              <w:rPr>
                <w:rFonts w:cs="Arial" w:hint="eastAsia"/>
                <w:color w:val="000000"/>
                <w:sz w:val="22"/>
              </w:rPr>
              <w:t>350</w:t>
            </w:r>
            <w:r>
              <w:rPr>
                <w:rFonts w:cs="Arial" w:hint="eastAsia"/>
                <w:color w:val="000000"/>
                <w:sz w:val="22"/>
              </w:rPr>
              <w:t>人次，考试总体通过率超过</w:t>
            </w:r>
            <w:r>
              <w:rPr>
                <w:rFonts w:cs="Arial" w:hint="eastAsia"/>
                <w:color w:val="000000"/>
                <w:sz w:val="22"/>
              </w:rPr>
              <w:t>60%</w:t>
            </w:r>
            <w:r>
              <w:rPr>
                <w:rFonts w:cs="Arial" w:hint="eastAsia"/>
                <w:color w:val="000000"/>
                <w:sz w:val="22"/>
              </w:rPr>
              <w:t>，通过考试增强业余无线电爱好者群体对相关法律法规的学习了解，提升其操作业余无线电台的技术能力水平，维护社会正常使用无线电的秩序。</w:t>
            </w:r>
          </w:p>
        </w:tc>
      </w:tr>
      <w:tr w:rsidR="00BD0AB6" w14:paraId="4150EC02" w14:textId="77777777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33174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CEA30" w14:textId="0B9344D9" w:rsidR="00BD0AB6" w:rsidRDefault="00E97FC1">
            <w:pPr>
              <w:jc w:val="center"/>
              <w:rPr>
                <w:rFonts w:cs="Arial"/>
                <w:color w:val="000000"/>
                <w:sz w:val="22"/>
              </w:rPr>
            </w:pPr>
            <w:r w:rsidRPr="00E97FC1">
              <w:rPr>
                <w:rFonts w:cs="Arial" w:hint="eastAsia"/>
                <w:color w:val="000000"/>
                <w:sz w:val="22"/>
              </w:rPr>
              <w:t>2024</w:t>
            </w:r>
            <w:r w:rsidRPr="00E97FC1">
              <w:rPr>
                <w:rFonts w:cs="Arial" w:hint="eastAsia"/>
                <w:color w:val="000000"/>
                <w:sz w:val="22"/>
              </w:rPr>
              <w:t>年</w:t>
            </w:r>
            <w:r w:rsidRPr="00E97FC1">
              <w:rPr>
                <w:rFonts w:cs="Arial" w:hint="eastAsia"/>
                <w:color w:val="000000"/>
                <w:sz w:val="22"/>
              </w:rPr>
              <w:t>6</w:t>
            </w:r>
            <w:r w:rsidRPr="00E97FC1">
              <w:rPr>
                <w:rFonts w:cs="Arial" w:hint="eastAsia"/>
                <w:color w:val="000000"/>
                <w:sz w:val="22"/>
              </w:rPr>
              <w:t>月</w:t>
            </w:r>
            <w:r w:rsidRPr="00E97FC1">
              <w:rPr>
                <w:rFonts w:cs="Arial" w:hint="eastAsia"/>
                <w:color w:val="000000"/>
                <w:sz w:val="22"/>
              </w:rPr>
              <w:t>29</w:t>
            </w:r>
            <w:r w:rsidRPr="00E97FC1">
              <w:rPr>
                <w:rFonts w:cs="Arial" w:hint="eastAsia"/>
                <w:color w:val="000000"/>
                <w:sz w:val="22"/>
              </w:rPr>
              <w:t>日和</w:t>
            </w:r>
            <w:r w:rsidRPr="00E97FC1">
              <w:rPr>
                <w:rFonts w:cs="Arial" w:hint="eastAsia"/>
                <w:color w:val="000000"/>
                <w:sz w:val="22"/>
              </w:rPr>
              <w:t>9</w:t>
            </w:r>
            <w:r w:rsidRPr="00E97FC1">
              <w:rPr>
                <w:rFonts w:cs="Arial" w:hint="eastAsia"/>
                <w:color w:val="000000"/>
                <w:sz w:val="22"/>
              </w:rPr>
              <w:t>月</w:t>
            </w:r>
            <w:r w:rsidRPr="00E97FC1">
              <w:rPr>
                <w:rFonts w:cs="Arial" w:hint="eastAsia"/>
                <w:color w:val="000000"/>
                <w:sz w:val="22"/>
              </w:rPr>
              <w:t>23</w:t>
            </w:r>
            <w:r w:rsidRPr="00E97FC1">
              <w:rPr>
                <w:rFonts w:cs="Arial" w:hint="eastAsia"/>
                <w:color w:val="000000"/>
                <w:sz w:val="22"/>
              </w:rPr>
              <w:t>日委托苏州市无线电和定向运动协会举办了</w:t>
            </w:r>
            <w:r w:rsidRPr="00E97FC1">
              <w:rPr>
                <w:rFonts w:cs="Arial" w:hint="eastAsia"/>
                <w:color w:val="000000"/>
                <w:sz w:val="22"/>
              </w:rPr>
              <w:t>2024</w:t>
            </w:r>
            <w:r w:rsidRPr="00E97FC1">
              <w:rPr>
                <w:rFonts w:cs="Arial" w:hint="eastAsia"/>
                <w:color w:val="000000"/>
                <w:sz w:val="22"/>
              </w:rPr>
              <w:t>年度苏州市业余无线电台</w:t>
            </w:r>
            <w:r w:rsidRPr="00E97FC1">
              <w:rPr>
                <w:rFonts w:cs="Arial" w:hint="eastAsia"/>
                <w:color w:val="000000"/>
                <w:sz w:val="22"/>
              </w:rPr>
              <w:t>A</w:t>
            </w:r>
            <w:r w:rsidRPr="00E97FC1">
              <w:rPr>
                <w:rFonts w:cs="Arial" w:hint="eastAsia"/>
                <w:color w:val="000000"/>
                <w:sz w:val="22"/>
              </w:rPr>
              <w:t>类、</w:t>
            </w:r>
            <w:r w:rsidRPr="00E97FC1">
              <w:rPr>
                <w:rFonts w:cs="Arial" w:hint="eastAsia"/>
                <w:color w:val="000000"/>
                <w:sz w:val="22"/>
              </w:rPr>
              <w:t>B</w:t>
            </w:r>
            <w:r w:rsidRPr="00E97FC1">
              <w:rPr>
                <w:rFonts w:cs="Arial" w:hint="eastAsia"/>
                <w:color w:val="000000"/>
                <w:sz w:val="22"/>
              </w:rPr>
              <w:t>类操作技术能力验证考试，此次考试报名审核通过</w:t>
            </w:r>
            <w:r w:rsidRPr="00E97FC1">
              <w:rPr>
                <w:rFonts w:cs="Arial" w:hint="eastAsia"/>
                <w:color w:val="000000"/>
                <w:sz w:val="22"/>
              </w:rPr>
              <w:t>433</w:t>
            </w:r>
            <w:r w:rsidRPr="00E97FC1">
              <w:rPr>
                <w:rFonts w:cs="Arial" w:hint="eastAsia"/>
                <w:color w:val="000000"/>
                <w:sz w:val="22"/>
              </w:rPr>
              <w:t>人，实际参加考试</w:t>
            </w:r>
            <w:r w:rsidRPr="00E97FC1">
              <w:rPr>
                <w:rFonts w:cs="Arial" w:hint="eastAsia"/>
                <w:color w:val="000000"/>
                <w:sz w:val="22"/>
              </w:rPr>
              <w:t>398</w:t>
            </w:r>
            <w:r w:rsidRPr="00E97FC1">
              <w:rPr>
                <w:rFonts w:cs="Arial" w:hint="eastAsia"/>
                <w:color w:val="000000"/>
                <w:sz w:val="22"/>
              </w:rPr>
              <w:t>人。</w:t>
            </w:r>
          </w:p>
        </w:tc>
      </w:tr>
      <w:tr w:rsidR="00BD0AB6" w14:paraId="7C4BDBF5" w14:textId="77777777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E7E2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EBD29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通过与委托单位密切协调，项目各项目标均顺利达成，有效提升了参加考试人员在业余无线电方面遵法、守法及技能水平。</w:t>
            </w:r>
          </w:p>
        </w:tc>
      </w:tr>
      <w:tr w:rsidR="00BD0AB6" w14:paraId="696F9F78" w14:textId="77777777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22ED5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B5959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BD0AB6" w14:paraId="5E4B2CA1" w14:textId="77777777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5AD42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4C80B" w14:textId="77777777" w:rsidR="00BD0AB6" w:rsidRDefault="00C328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BD0AB6" w14:paraId="12BB56BF" w14:textId="77777777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C0624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44AE6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3A3FC3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ACC605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35B822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5D62D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676C8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7A900" w14:textId="77777777" w:rsidR="00BD0AB6" w:rsidRDefault="00BD0A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37FB8686" w14:textId="77777777" w:rsidR="00BD0AB6" w:rsidRDefault="00BD0AB6"/>
    <w:p w14:paraId="476491CE" w14:textId="77777777" w:rsidR="00BD0AB6" w:rsidRDefault="00BD0AB6"/>
    <w:sectPr w:rsidR="00BD0A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5F0303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D0AB6"/>
    <w:rsid w:val="00BE0B02"/>
    <w:rsid w:val="00BF549A"/>
    <w:rsid w:val="00C10620"/>
    <w:rsid w:val="00C328A4"/>
    <w:rsid w:val="00C37A85"/>
    <w:rsid w:val="00C87E85"/>
    <w:rsid w:val="00C9508A"/>
    <w:rsid w:val="00CA1723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97FC1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F0C54"/>
  <w15:docId w15:val="{E98457CF-0F08-4259-B748-A2E86EBE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懿 尹</cp:lastModifiedBy>
  <cp:revision>56</cp:revision>
  <dcterms:created xsi:type="dcterms:W3CDTF">2022-01-12T10:53:00Z</dcterms:created>
  <dcterms:modified xsi:type="dcterms:W3CDTF">2025-09-28T02:15:00Z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