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D3B38A">
      <w:pP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附件</w:t>
      </w:r>
    </w:p>
    <w:p w14:paraId="2391D4B9">
      <w:pPr>
        <w:pStyle w:val="5"/>
        <w:ind w:firstLine="0" w:firstLineChars="0"/>
        <w:jc w:val="center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202</w:t>
      </w:r>
      <w:r>
        <w:rPr>
          <w:rFonts w:hint="eastAsia" w:eastAsia="方正小标宋_GBK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年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苏州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市高端人才拟认定名单</w:t>
      </w:r>
    </w:p>
    <w:p w14:paraId="4276B6FC">
      <w:pPr>
        <w:widowControl/>
        <w:spacing w:line="700" w:lineRule="exact"/>
        <w:jc w:val="center"/>
        <w:rPr>
          <w:rFonts w:hint="eastAsia" w:ascii="Times New Roman" w:hAnsi="Times New Roman" w:eastAsia="楷体_GB2312" w:cs="楷体_GB2312"/>
          <w:color w:val="auto"/>
          <w:spacing w:val="-17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楷体_GB2312" w:cs="楷体_GB2312"/>
          <w:color w:val="auto"/>
          <w:spacing w:val="-17"/>
          <w:kern w:val="0"/>
          <w:sz w:val="32"/>
          <w:szCs w:val="32"/>
          <w:highlight w:val="none"/>
          <w:lang w:val="en-US" w:eastAsia="zh-CN"/>
        </w:rPr>
        <w:t>（排名不分先后）</w:t>
      </w:r>
    </w:p>
    <w:p w14:paraId="6308E53C">
      <w:pPr>
        <w:keepNext w:val="0"/>
        <w:keepLines w:val="0"/>
        <w:pageBreakBefore w:val="0"/>
        <w:widowControl/>
        <w:kinsoku/>
        <w:wordWrap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</w:pPr>
    </w:p>
    <w:p w14:paraId="640B9D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曾令宇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ab/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江苏省沙钢钢铁研究院有限公司</w:t>
      </w:r>
    </w:p>
    <w:p w14:paraId="2087DD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马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超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ab/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峰飞航空科技（昆山）有限公司</w:t>
      </w:r>
    </w:p>
    <w:p w14:paraId="64EEBE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黄国普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ab/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江苏拓米洛高端装备股份有限公司</w:t>
      </w:r>
    </w:p>
    <w:p w14:paraId="66175A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杨凌冈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ab/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可川光子技术（苏州）有限公司</w:t>
      </w:r>
    </w:p>
    <w:p w14:paraId="218570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万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军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ab/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沪士电子股份有限公司</w:t>
      </w:r>
    </w:p>
    <w:p w14:paraId="58D52D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陶红亮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ab/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博众精工科技股份有限公司</w:t>
      </w:r>
    </w:p>
    <w:p w14:paraId="3E6D64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周意坤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ab/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博众精工科技股份有限公司</w:t>
      </w:r>
    </w:p>
    <w:p w14:paraId="269264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朱振华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ab/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江苏苏大特种化学试剂有限公司</w:t>
      </w:r>
    </w:p>
    <w:p w14:paraId="789734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张奎升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ab/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追觅创新科技（苏州）有限公司</w:t>
      </w:r>
    </w:p>
    <w:p w14:paraId="5E34CA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吴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瑕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ab/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追觅创新科技（苏州）有限公司</w:t>
      </w:r>
    </w:p>
    <w:p w14:paraId="443A40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方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衍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ab/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苏州乐享智能科技有限公司</w:t>
      </w:r>
    </w:p>
    <w:p w14:paraId="35F841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ZHANG HONG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苏州汇川联合动力系统股份有限公司</w:t>
      </w:r>
    </w:p>
    <w:p w14:paraId="6779F3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夏庆华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ab/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苏州柔电科技有限公司</w:t>
      </w:r>
    </w:p>
    <w:p w14:paraId="1A42D2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梁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钊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ab/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星迈创新科技（苏州）有限公司</w:t>
      </w:r>
    </w:p>
    <w:p w14:paraId="5591D0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梁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政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ab/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智身新创（苏州）智能科技有限公司</w:t>
      </w:r>
    </w:p>
    <w:p w14:paraId="722CD5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罗筱雄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ab/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魏桥（苏州）轻量化研究院有限公司</w:t>
      </w:r>
    </w:p>
    <w:p w14:paraId="4C7846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何国星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ab/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江苏金服数字有限公司</w:t>
      </w:r>
    </w:p>
    <w:p w14:paraId="1C86E6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Zhao Zuoming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苏州科阳半导体有限公司</w:t>
      </w:r>
    </w:p>
    <w:p w14:paraId="0A32AC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李维忠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ab/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苏州奇点光子智能科技有限公司</w:t>
      </w:r>
    </w:p>
    <w:p w14:paraId="6932C6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张宇光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ab/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苏州奇点光子智能科技有限公司</w:t>
      </w:r>
    </w:p>
    <w:p w14:paraId="745798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孟繁繁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ab/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苏州奇点光子智能科技有限公司</w:t>
      </w:r>
    </w:p>
    <w:p w14:paraId="62FFDF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席朝晖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ab/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普雨科技（苏州）有限公司</w:t>
      </w:r>
    </w:p>
    <w:p w14:paraId="1F736E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金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浩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ab/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普雨科技（苏州）有限公司</w:t>
      </w:r>
    </w:p>
    <w:p w14:paraId="7880DA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陈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帆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ab/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苏州东微半导体股份有限公司</w:t>
      </w:r>
    </w:p>
    <w:p w14:paraId="663C34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王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毅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ab/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苏州东微半导体股份有限公司</w:t>
      </w:r>
    </w:p>
    <w:p w14:paraId="4887AE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王  涛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 xml:space="preserve">        苏州宜联生物医药有限公司</w:t>
      </w:r>
    </w:p>
    <w:p w14:paraId="50EB97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肖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垚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ab/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苏州长光华芯光电技术股份有限公司</w:t>
      </w:r>
    </w:p>
    <w:p w14:paraId="4994A3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李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卓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ab/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硅谷数模（苏州）半导体股份有限公司</w:t>
      </w:r>
    </w:p>
    <w:p w14:paraId="74421CC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061E62"/>
    <w:rsid w:val="2D454C22"/>
    <w:rsid w:val="492C2697"/>
    <w:rsid w:val="4DF55CC5"/>
    <w:rsid w:val="521A2205"/>
    <w:rsid w:val="5623455D"/>
    <w:rsid w:val="569F6F79"/>
    <w:rsid w:val="5B8508AF"/>
    <w:rsid w:val="65C80AC0"/>
    <w:rsid w:val="68243B9B"/>
    <w:rsid w:val="7EBB1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ubtitle"/>
    <w:basedOn w:val="1"/>
    <w:next w:val="1"/>
    <w:qFormat/>
    <w:uiPriority w:val="11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customStyle="1" w:styleId="5">
    <w:name w:val="0. 正文"/>
    <w:basedOn w:val="6"/>
    <w:qFormat/>
    <w:uiPriority w:val="0"/>
    <w:pPr>
      <w:ind w:firstLine="200" w:firstLineChars="200"/>
    </w:pPr>
    <w:rPr>
      <w:szCs w:val="32"/>
    </w:rPr>
  </w:style>
  <w:style w:type="paragraph" w:customStyle="1" w:styleId="6">
    <w:name w:val="基准样式"/>
    <w:basedOn w:val="2"/>
    <w:qFormat/>
    <w:uiPriority w:val="0"/>
    <w:pPr>
      <w:spacing w:before="0" w:after="0" w:line="590" w:lineRule="exact"/>
      <w:jc w:val="both"/>
      <w:outlineLvl w:val="9"/>
    </w:pPr>
    <w:rPr>
      <w:rFonts w:ascii="Times New Roman" w:hAnsi="Times New Roman" w:eastAsia="方正仿宋_GBK"/>
      <w:b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766</Words>
  <Characters>824</Characters>
  <Lines>0</Lines>
  <Paragraphs>0</Paragraphs>
  <TotalTime>10</TotalTime>
  <ScaleCrop>false</ScaleCrop>
  <LinksUpToDate>false</LinksUpToDate>
  <CharactersWithSpaces>1319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2025-11-18T05:55:00Z</dcterms:created>
  <dc:creator>Administrator</dc:creator>
  <cp:lastModifiedBy>Babytata</cp:lastModifiedBy>
  <dcterms:modified xsi:type="dcterms:W3CDTF">2026-11-02T02:24:34Z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eyJoZGlkIjoiNjM0NzNmOTM3NmUxYmJmY2Y0MGU1NmIzYmE0YTE0OWQiLCJ1c2VySWQiOiIxNjc3MjMzMTY1In0=</vt:lpwstr>
  </property>
  <property fmtid="{D5CDD505-2E9C-101B-9397-08002B2CF9AE}" pid="4" name="ICV">
    <vt:lpwstr>7A47EBE66DFB43B48EB1CAE76AABB4E9_13</vt:lpwstr>
  </property>
</Properties>
</file>