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1E1" w:rsidRDefault="00FE31E1">
      <w:bookmarkStart w:id="0" w:name="_GoBack"/>
      <w:bookmarkEnd w:id="0"/>
    </w:p>
    <w:p w:rsidR="00FE31E1" w:rsidRDefault="00FE31E1"/>
    <w:p w:rsidR="00FE31E1" w:rsidRDefault="00FE31E1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FE31E1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E31E1" w:rsidRDefault="007F5472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FE31E1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FE31E1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伙食经费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FE31E1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苏州市节能监察中心（苏州市新型材料发展中心）</w:t>
            </w:r>
          </w:p>
        </w:tc>
      </w:tr>
      <w:tr w:rsidR="00FE31E1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FE31E1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31E1" w:rsidRDefault="00FE31E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13.56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FE31E1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13.56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FE31E1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FE31E1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FE31E1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31E1" w:rsidRDefault="00FE31E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31E1" w:rsidRDefault="00FE31E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31E1" w:rsidRDefault="00FE31E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31E1" w:rsidRDefault="00FE31E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FE31E1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31E1" w:rsidRDefault="00FE31E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13.56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12.8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.76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FE31E1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0.76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E31E1" w:rsidRDefault="007F54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E31E1" w:rsidRDefault="007F54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E31E1" w:rsidRDefault="007F54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E31E1" w:rsidRDefault="007F54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12.81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12.8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伙食经费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12.81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12.8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E31E1" w:rsidRDefault="007F54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E31E1" w:rsidRDefault="007F54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E31E1" w:rsidRDefault="007F54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E31E1" w:rsidRDefault="007F54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E31E1" w:rsidRDefault="007F54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E31E1" w:rsidRDefault="007F54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FE31E1" w:rsidRDefault="007F54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94.4%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5.76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就餐职工人数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17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食品安全达标率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伙食供应及时性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FE31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伙食保障满足率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:rsidR="00FE31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1E1" w:rsidRDefault="007F547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79.76</w:t>
            </w:r>
          </w:p>
        </w:tc>
      </w:tr>
    </w:tbl>
    <w:p w:rsidR="00FE31E1" w:rsidRDefault="00FE31E1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FE31E1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 w:rsidRPr="00A1760E">
              <w:rPr>
                <w:rFonts w:eastAsia="黑体" w:hint="eastAsia"/>
                <w:color w:val="000000"/>
                <w:kern w:val="0"/>
                <w:szCs w:val="21"/>
              </w:rPr>
              <w:t>填表说明：</w:t>
            </w:r>
            <w:r w:rsidRPr="00A1760E">
              <w:rPr>
                <w:rFonts w:eastAsia="楷体_GB2312" w:hint="eastAsia"/>
                <w:b/>
                <w:color w:val="000000"/>
                <w:kern w:val="0"/>
                <w:szCs w:val="21"/>
              </w:rPr>
              <w:t>1</w:t>
            </w:r>
            <w:r w:rsidRPr="00A1760E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“年初预算数”填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预算批复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数；“当年使用上年结余、结转及当年预算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追加追减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数”填当年使用上年结余、结转数以及追加或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追减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年初预算数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当年使用上年结余、结转及当年预算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追加追减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数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财政拨款数；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计划结余数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财政拨款数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-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实际支付数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计划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结转数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+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财政收回数。</w:t>
            </w:r>
            <w:r w:rsidRPr="00A1760E">
              <w:rPr>
                <w:rFonts w:eastAsia="楷体_GB2312" w:hint="eastAsia"/>
                <w:b/>
                <w:color w:val="000000"/>
                <w:kern w:val="0"/>
                <w:szCs w:val="21"/>
              </w:rPr>
              <w:t>2</w:t>
            </w:r>
            <w:r w:rsidRPr="00A1760E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决策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”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、“过程”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类指标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每个指标的权重值固定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，“产出”、“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效益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”、“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满意度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”指标权重值是根据指标数量将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每类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指标总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分值分摊到各项指标，即各项指标分值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=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每类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指标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总分值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/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该类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指标个数。</w:t>
            </w:r>
            <w:r w:rsidRPr="00A1760E">
              <w:rPr>
                <w:rFonts w:eastAsia="楷体_GB2312" w:hint="eastAsia"/>
                <w:b/>
                <w:color w:val="000000"/>
                <w:kern w:val="0"/>
                <w:szCs w:val="21"/>
              </w:rPr>
              <w:t>3</w:t>
            </w:r>
            <w:r w:rsidRPr="00A1760E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各项数据采集的时间节点均为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202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4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年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12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月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31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日。</w:t>
            </w:r>
            <w:r w:rsidRPr="00A1760E">
              <w:rPr>
                <w:rFonts w:eastAsia="楷体_GB2312" w:hint="eastAsia"/>
                <w:b/>
                <w:color w:val="000000"/>
                <w:kern w:val="0"/>
                <w:szCs w:val="21"/>
              </w:rPr>
              <w:t>4</w:t>
            </w:r>
            <w:r w:rsidRPr="00A1760E">
              <w:rPr>
                <w:rFonts w:eastAsia="楷体_GB2312" w:hint="eastAsia"/>
                <w:b/>
                <w:color w:val="000000"/>
                <w:kern w:val="0"/>
                <w:szCs w:val="21"/>
              </w:rPr>
              <w:t>．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定性指标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根据实际完成情况按照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80%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60%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40%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20%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、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六级权重予以评分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。定量指标评分规则：“产出”类每项指标的实际完成值对应预期设定的目标值，完成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130%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“决策”、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过程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”、“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满意度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”类指标以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为满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分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“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效益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”类每项指标的实际完成值对应预期设定的目标值，完成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100%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～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得权重值满分，超过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200%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的每超过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扣权重值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1%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；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五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类指标的所有指标实际完成值每低于目标值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1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个百分点相应扣减权重值的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5%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；某项指标无法提供具体数值，且无说明，得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0</w:t>
            </w:r>
            <w:r w:rsidRPr="00A1760E">
              <w:rPr>
                <w:rFonts w:eastAsia="楷体_GB2312" w:hint="eastAsia"/>
                <w:color w:val="000000"/>
                <w:kern w:val="0"/>
                <w:szCs w:val="21"/>
              </w:rPr>
              <w:t>分。</w:t>
            </w:r>
          </w:p>
        </w:tc>
      </w:tr>
      <w:tr w:rsidR="00FE31E1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FE31E1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给员工创造良好的工作环境，增强归属感和满意度，提高工作效能。</w:t>
            </w:r>
          </w:p>
        </w:tc>
      </w:tr>
      <w:tr w:rsidR="00FE31E1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满足本单位在职人员的每日的基本饮食需求，确保饮食安全。</w:t>
            </w:r>
          </w:p>
        </w:tc>
      </w:tr>
      <w:tr w:rsidR="00FE31E1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满足本单位在职人员的每日的基本饮食需求，确保饮食安全。</w:t>
            </w:r>
          </w:p>
        </w:tc>
      </w:tr>
      <w:tr w:rsidR="00FE31E1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对提供餐饮单位实行多样化选择，较好满足了单位人员的正常用餐需求，为单位日常工作的开展提供了后勤保障。</w:t>
            </w:r>
          </w:p>
        </w:tc>
      </w:tr>
      <w:tr w:rsidR="00FE31E1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FE31E1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FE31E1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FE31E1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FE31E1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7F547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E31E1" w:rsidRDefault="00FE31E1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:rsidR="00FE31E1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31E1" w:rsidRDefault="00FE31E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31E1" w:rsidRDefault="00FE31E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31E1" w:rsidRDefault="00FE31E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31E1" w:rsidRDefault="00FE31E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31E1" w:rsidRDefault="00FE31E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31E1" w:rsidRDefault="00FE31E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31E1" w:rsidRDefault="00FE31E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E31E1" w:rsidRDefault="00FE31E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FE31E1" w:rsidRDefault="00FE31E1"/>
    <w:p w:rsidR="00FE31E1" w:rsidRDefault="00FE31E1"/>
    <w:sectPr w:rsidR="00FE31E1" w:rsidSect="00FE31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5472" w:rsidRDefault="007F5472" w:rsidP="00A1760E">
      <w:r>
        <w:separator/>
      </w:r>
    </w:p>
  </w:endnote>
  <w:endnote w:type="continuationSeparator" w:id="1">
    <w:p w:rsidR="007F5472" w:rsidRDefault="007F5472" w:rsidP="00A17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5472" w:rsidRDefault="007F5472" w:rsidP="00A1760E">
      <w:r>
        <w:separator/>
      </w:r>
    </w:p>
  </w:footnote>
  <w:footnote w:type="continuationSeparator" w:id="1">
    <w:p w:rsidR="007F5472" w:rsidRDefault="007F5472" w:rsidP="00A176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7F5472"/>
    <w:rsid w:val="00857DAE"/>
    <w:rsid w:val="008B69AC"/>
    <w:rsid w:val="0099571D"/>
    <w:rsid w:val="009B2F6A"/>
    <w:rsid w:val="009D2066"/>
    <w:rsid w:val="009D57D9"/>
    <w:rsid w:val="00A1760E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0FE31E1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1E1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E31E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E31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E31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E31E1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E31E1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FE31E1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FE31E1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FE31E1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user</cp:lastModifiedBy>
  <cp:revision>55</cp:revision>
  <dcterms:created xsi:type="dcterms:W3CDTF">2022-01-12T10:53:00Z</dcterms:created>
  <dcterms:modified xsi:type="dcterms:W3CDTF">2025-09-29T01:14:00Z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